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153" w:rsidRPr="006D4773" w:rsidRDefault="0086010A" w:rsidP="00E61834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</w:t>
      </w:r>
      <w:r w:rsidR="000A619C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C42021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1C5153" w:rsidRPr="006D4773"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1C5153" w:rsidRPr="006D4773" w:rsidRDefault="001C5153" w:rsidP="00E61834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D4773">
        <w:rPr>
          <w:rFonts w:ascii="Times New Roman" w:hAnsi="Times New Roman" w:cs="Times New Roman"/>
          <w:b/>
          <w:sz w:val="28"/>
          <w:szCs w:val="28"/>
          <w:lang w:eastAsia="ar-SA"/>
        </w:rPr>
        <w:t>«Черноморская средняя школа № 1 им. Николая Кудри»</w:t>
      </w:r>
    </w:p>
    <w:p w:rsidR="001C5153" w:rsidRPr="006D4773" w:rsidRDefault="001C5153" w:rsidP="00E61834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D4773"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муниципального образования</w:t>
      </w:r>
    </w:p>
    <w:p w:rsidR="001C5153" w:rsidRPr="006D4773" w:rsidRDefault="001C5153" w:rsidP="00E61834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D4773">
        <w:rPr>
          <w:rFonts w:ascii="Times New Roman" w:hAnsi="Times New Roman" w:cs="Times New Roman"/>
          <w:b/>
          <w:sz w:val="28"/>
          <w:szCs w:val="28"/>
          <w:lang w:eastAsia="ar-SA"/>
        </w:rPr>
        <w:t>Черноморский район Республики Крым</w:t>
      </w:r>
    </w:p>
    <w:tbl>
      <w:tblPr>
        <w:tblpPr w:leftFromText="180" w:rightFromText="180" w:vertAnchor="page" w:horzAnchor="page" w:tblpX="1285" w:tblpY="4393"/>
        <w:tblW w:w="10348" w:type="dxa"/>
        <w:tblLook w:val="04A0" w:firstRow="1" w:lastRow="0" w:firstColumn="1" w:lastColumn="0" w:noHBand="0" w:noVBand="1"/>
      </w:tblPr>
      <w:tblGrid>
        <w:gridCol w:w="3226"/>
        <w:gridCol w:w="3226"/>
        <w:gridCol w:w="3896"/>
      </w:tblGrid>
      <w:tr w:rsidR="00A9222C" w:rsidRPr="00A9222C" w:rsidTr="00A9222C">
        <w:trPr>
          <w:trHeight w:val="2648"/>
        </w:trPr>
        <w:tc>
          <w:tcPr>
            <w:tcW w:w="3226" w:type="dxa"/>
            <w:shd w:val="clear" w:color="auto" w:fill="auto"/>
          </w:tcPr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на заседании МО учителей 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начальных классов, ИЗО  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 музыки          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</w:t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Третьяченко</w:t>
            </w:r>
            <w:proofErr w:type="spellEnd"/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О.В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.________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</w:t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«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протокола</w:t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29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22</w:t>
            </w:r>
            <w:r w:rsidRPr="00A9222C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ab/>
            </w:r>
            <w:r w:rsidRPr="00A9222C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26" w:type="dxa"/>
            <w:shd w:val="clear" w:color="auto" w:fill="auto"/>
          </w:tcPr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зам. директора по УВР</w:t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Гончарук А.Е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.______</w:t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29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22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896" w:type="dxa"/>
            <w:shd w:val="clear" w:color="auto" w:fill="auto"/>
          </w:tcPr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УТВЕРЖДЕНО</w:t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 по школе</w:t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«327» приказа от 29.08.2022 г.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9222C" w:rsidRPr="00A9222C" w:rsidRDefault="00A9222C" w:rsidP="00A9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29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22      </w:t>
            </w:r>
          </w:p>
          <w:p w:rsidR="00A9222C" w:rsidRPr="00A9222C" w:rsidRDefault="00A9222C" w:rsidP="00A9222C">
            <w:pPr>
              <w:spacing w:after="0" w:line="240" w:lineRule="auto"/>
              <w:ind w:left="-156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922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Директор </w:t>
            </w:r>
          </w:p>
        </w:tc>
      </w:tr>
    </w:tbl>
    <w:p w:rsidR="001C5153" w:rsidRDefault="001C5153" w:rsidP="00687459">
      <w:pPr>
        <w:suppressAutoHyphens/>
        <w:jc w:val="both"/>
        <w:rPr>
          <w:b/>
          <w:sz w:val="28"/>
          <w:szCs w:val="28"/>
          <w:lang w:eastAsia="ar-SA"/>
        </w:rPr>
      </w:pPr>
    </w:p>
    <w:p w:rsidR="001C5153" w:rsidRPr="00827C94" w:rsidRDefault="001C5153" w:rsidP="00687459">
      <w:pPr>
        <w:suppressAutoHyphens/>
        <w:jc w:val="both"/>
        <w:rPr>
          <w:b/>
          <w:sz w:val="28"/>
          <w:szCs w:val="28"/>
          <w:lang w:eastAsia="ar-SA"/>
        </w:rPr>
      </w:pPr>
    </w:p>
    <w:p w:rsidR="001C5153" w:rsidRPr="002E0FF7" w:rsidRDefault="001C5153" w:rsidP="00687459">
      <w:pPr>
        <w:suppressAutoHyphens/>
        <w:jc w:val="both"/>
        <w:rPr>
          <w:b/>
          <w:sz w:val="24"/>
          <w:szCs w:val="24"/>
          <w:lang w:eastAsia="ar-SA"/>
        </w:rPr>
      </w:pPr>
    </w:p>
    <w:p w:rsidR="00687459" w:rsidRPr="00687459" w:rsidRDefault="00687459" w:rsidP="00687459">
      <w:pPr>
        <w:suppressAutoHyphens/>
        <w:jc w:val="both"/>
        <w:rPr>
          <w:b/>
          <w:sz w:val="24"/>
          <w:szCs w:val="24"/>
          <w:lang w:eastAsia="ar-SA"/>
        </w:rPr>
      </w:pPr>
    </w:p>
    <w:p w:rsidR="001C5153" w:rsidRPr="005D1FE7" w:rsidRDefault="001C5153" w:rsidP="00687459">
      <w:pPr>
        <w:spacing w:after="0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6D4773">
        <w:rPr>
          <w:b/>
          <w:sz w:val="24"/>
          <w:szCs w:val="24"/>
        </w:rPr>
        <w:tab/>
      </w:r>
      <w:r w:rsidRPr="006D4773">
        <w:rPr>
          <w:b/>
          <w:sz w:val="24"/>
          <w:szCs w:val="24"/>
        </w:rPr>
        <w:tab/>
      </w:r>
      <w:r w:rsidRPr="006D4773">
        <w:rPr>
          <w:b/>
          <w:sz w:val="24"/>
          <w:szCs w:val="24"/>
        </w:rPr>
        <w:tab/>
      </w:r>
    </w:p>
    <w:p w:rsidR="001C5153" w:rsidRPr="005D1FE7" w:rsidRDefault="001C5153" w:rsidP="00687459">
      <w:pPr>
        <w:jc w:val="both"/>
      </w:pPr>
    </w:p>
    <w:p w:rsidR="001C5153" w:rsidRDefault="001C5153" w:rsidP="00687459">
      <w:pPr>
        <w:jc w:val="both"/>
      </w:pPr>
      <w:r>
        <w:tab/>
        <w:t xml:space="preserve">         </w:t>
      </w:r>
    </w:p>
    <w:p w:rsidR="001C5153" w:rsidRDefault="001C5153" w:rsidP="00687459">
      <w:pPr>
        <w:jc w:val="both"/>
      </w:pPr>
      <w:r>
        <w:tab/>
      </w:r>
    </w:p>
    <w:p w:rsidR="001C5153" w:rsidRDefault="001C5153" w:rsidP="00A9222C">
      <w:pPr>
        <w:suppressAutoHyphens/>
        <w:snapToGrid w:val="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6D4773">
        <w:rPr>
          <w:rFonts w:ascii="Times New Roman" w:hAnsi="Times New Roman" w:cs="Times New Roman"/>
          <w:b/>
          <w:sz w:val="32"/>
          <w:szCs w:val="32"/>
          <w:lang w:eastAsia="ar-SA"/>
        </w:rPr>
        <w:t>Рабочая программа</w:t>
      </w:r>
    </w:p>
    <w:p w:rsidR="00A9222C" w:rsidRPr="00A9222C" w:rsidRDefault="00A9222C" w:rsidP="00A9222C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</w:pPr>
      <w:r w:rsidRPr="00A9222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Название курса внеурочной </w:t>
      </w:r>
      <w:proofErr w:type="gramStart"/>
      <w:r w:rsidRPr="00A9222C">
        <w:rPr>
          <w:rFonts w:ascii="Times New Roman" w:eastAsia="Times New Roman" w:hAnsi="Times New Roman" w:cs="Times New Roman"/>
          <w:sz w:val="28"/>
          <w:szCs w:val="24"/>
          <w:lang w:eastAsia="ar-SA"/>
        </w:rPr>
        <w:t>деятельности:</w:t>
      </w:r>
      <w:r w:rsidRPr="00A9222C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_</w:t>
      </w:r>
      <w:proofErr w:type="gramEnd"/>
      <w:r w:rsidRPr="00A9222C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Мир волшебства</w:t>
      </w:r>
      <w:r w:rsidRPr="00A9222C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»</w:t>
      </w:r>
    </w:p>
    <w:p w:rsidR="00A9222C" w:rsidRPr="00A9222C" w:rsidRDefault="00A9222C" w:rsidP="00A9222C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9222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Направление внеурочной деятельности: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художественно-эстетическое</w:t>
      </w:r>
    </w:p>
    <w:p w:rsidR="00A9222C" w:rsidRPr="00A9222C" w:rsidRDefault="00A9222C" w:rsidP="00A9222C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9222C">
        <w:rPr>
          <w:rFonts w:ascii="Times New Roman" w:eastAsia="Times New Roman" w:hAnsi="Times New Roman" w:cs="Times New Roman"/>
          <w:sz w:val="28"/>
          <w:szCs w:val="24"/>
          <w:lang w:eastAsia="ar-SA"/>
        </w:rPr>
        <w:t>Класс</w:t>
      </w:r>
      <w:r w:rsidRPr="00A9222C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_____4-Б__</w:t>
      </w:r>
    </w:p>
    <w:p w:rsidR="00A9222C" w:rsidRPr="00A9222C" w:rsidRDefault="00A9222C" w:rsidP="00A9222C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9222C">
        <w:rPr>
          <w:rFonts w:ascii="Times New Roman" w:eastAsia="Times New Roman" w:hAnsi="Times New Roman" w:cs="Times New Roman"/>
          <w:sz w:val="28"/>
          <w:szCs w:val="24"/>
          <w:lang w:eastAsia="ar-SA"/>
        </w:rPr>
        <w:t>Ф.И.О. учителя     ____</w:t>
      </w:r>
      <w:r w:rsidRPr="00A9222C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Тертышная Светлана Николаевна</w:t>
      </w:r>
    </w:p>
    <w:p w:rsidR="00A9222C" w:rsidRPr="00A9222C" w:rsidRDefault="00A9222C" w:rsidP="00A9222C">
      <w:pPr>
        <w:spacing w:after="160" w:line="259" w:lineRule="auto"/>
        <w:ind w:left="-567"/>
        <w:rPr>
          <w:rFonts w:ascii="Calibri" w:eastAsia="Calibri" w:hAnsi="Calibri" w:cs="Times New Roman"/>
          <w:sz w:val="24"/>
        </w:rPr>
      </w:pPr>
      <w:r w:rsidRPr="00A9222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Год составления рабочей программы </w:t>
      </w:r>
      <w:r w:rsidRPr="00A9222C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2022</w:t>
      </w:r>
    </w:p>
    <w:p w:rsidR="001C5153" w:rsidRPr="006D4773" w:rsidRDefault="001C5153" w:rsidP="00687459">
      <w:pPr>
        <w:suppressAutoHyphens/>
        <w:snapToGrid w:val="0"/>
        <w:jc w:val="both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1C5153" w:rsidRDefault="001C5153" w:rsidP="00687459">
      <w:pPr>
        <w:pStyle w:val="ab"/>
        <w:jc w:val="both"/>
        <w:rPr>
          <w:b/>
          <w:bCs/>
          <w:color w:val="000000"/>
          <w:sz w:val="28"/>
          <w:szCs w:val="28"/>
        </w:rPr>
      </w:pPr>
    </w:p>
    <w:p w:rsidR="001C5153" w:rsidRDefault="001C5153" w:rsidP="00687459">
      <w:pPr>
        <w:spacing w:line="360" w:lineRule="auto"/>
        <w:ind w:left="-1560"/>
        <w:jc w:val="both"/>
        <w:rPr>
          <w:rFonts w:ascii="Calibri" w:eastAsia="Calibri" w:hAnsi="Calibri" w:cs="Times New Roman"/>
        </w:rPr>
      </w:pPr>
    </w:p>
    <w:p w:rsidR="001C5153" w:rsidRDefault="001C5153" w:rsidP="00687459">
      <w:pPr>
        <w:pStyle w:val="ab"/>
        <w:spacing w:before="0" w:before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8D75EC" w:rsidRDefault="008D75EC" w:rsidP="00687459">
      <w:pPr>
        <w:pStyle w:val="a4"/>
        <w:spacing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</w:p>
    <w:p w:rsidR="002E0FF7" w:rsidRPr="008D75EC" w:rsidRDefault="002E0FF7" w:rsidP="00687459">
      <w:pPr>
        <w:pStyle w:val="a4"/>
        <w:spacing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</w:p>
    <w:p w:rsidR="00A9222C" w:rsidRPr="00A9222C" w:rsidRDefault="00A9222C" w:rsidP="00A9222C">
      <w:pPr>
        <w:autoSpaceDE w:val="0"/>
        <w:autoSpaceDN w:val="0"/>
        <w:adjustRightInd w:val="0"/>
        <w:spacing w:after="0"/>
        <w:jc w:val="center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22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A9222C" w:rsidRPr="00A9222C" w:rsidRDefault="00A9222C" w:rsidP="00A922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8"/>
          <w:lang w:eastAsia="ru-RU"/>
        </w:rPr>
        <w:t xml:space="preserve">      </w:t>
      </w:r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A9222C" w:rsidRPr="00A9222C" w:rsidRDefault="00A9222C" w:rsidP="00A9222C">
      <w:pPr>
        <w:spacing w:after="0" w:line="360" w:lineRule="auto"/>
        <w:ind w:left="120" w:firstLine="708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A922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1. Федеральный уровень: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>1.1 Законом Российской Федерации от 29.12.2012 № 273 «Об образовании в Российской Федерации».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1.2 Приказ </w:t>
      </w:r>
      <w:proofErr w:type="spellStart"/>
      <w:r w:rsidRPr="00A9222C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1.4 Письмо </w:t>
      </w:r>
      <w:proofErr w:type="spellStart"/>
      <w:r w:rsidRPr="00A9222C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 России от 17.06.2022 г. № 03-871 «Об организации занятий «Разговоры о важном».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A9222C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 России от 31.05.2021 № 286), основного общего образования (Приказ </w:t>
      </w:r>
      <w:proofErr w:type="spellStart"/>
      <w:r w:rsidRPr="00A9222C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 России от 31.05.2021 № 287), среднего общего образования (Приказ </w:t>
      </w:r>
      <w:proofErr w:type="spellStart"/>
      <w:r w:rsidRPr="00A9222C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413).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1.12. Приказом </w:t>
      </w:r>
      <w:proofErr w:type="spellStart"/>
      <w:r w:rsidRPr="00A9222C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 РФ от 06.10.2009 № 373 «Об утверждении Федерального государственного образовательного стандарта начального общего образования» - ФГОС НОО. 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1.15 Письмом </w:t>
      </w:r>
      <w:proofErr w:type="spellStart"/>
      <w:r w:rsidRPr="00A9222C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A9222C" w:rsidRPr="00A9222C" w:rsidRDefault="00A9222C" w:rsidP="00A9222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1.18 </w:t>
      </w:r>
      <w:r w:rsidRPr="00A9222C">
        <w:rPr>
          <w:rFonts w:ascii="Times New Roman" w:eastAsia="Calibri" w:hAnsi="Times New Roman" w:cs="Times New Roman"/>
          <w:sz w:val="24"/>
          <w:szCs w:val="24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A9222C" w:rsidRPr="00A9222C" w:rsidRDefault="00A9222C" w:rsidP="00A9222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1.19 </w:t>
      </w:r>
      <w:r w:rsidRPr="00A9222C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A9222C" w:rsidRPr="00A9222C" w:rsidRDefault="00A9222C" w:rsidP="00A9222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9222C" w:rsidRPr="00A9222C" w:rsidRDefault="00A9222C" w:rsidP="00A9222C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A922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2.  Региональный уровень:</w:t>
      </w:r>
    </w:p>
    <w:p w:rsidR="00A9222C" w:rsidRPr="00A9222C" w:rsidRDefault="00A9222C" w:rsidP="00A9222C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Pr="00A9222C">
        <w:rPr>
          <w:rFonts w:ascii="Times New Roman" w:eastAsia="Calibri" w:hAnsi="Times New Roman" w:cs="Times New Roman"/>
          <w:sz w:val="24"/>
          <w:szCs w:val="24"/>
        </w:rPr>
        <w:t>Законом Республики Крым от 06.07.2015 №131-ЗРК «Об образовании в Республике Крым».</w:t>
      </w:r>
    </w:p>
    <w:p w:rsidR="00A9222C" w:rsidRPr="00A9222C" w:rsidRDefault="00A9222C" w:rsidP="00A9222C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A9222C" w:rsidRPr="00A9222C" w:rsidRDefault="00A9222C" w:rsidP="00A9222C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</w:t>
      </w:r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A9222C" w:rsidRPr="00A9222C" w:rsidRDefault="00A9222C" w:rsidP="00A9222C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222C">
        <w:rPr>
          <w:rFonts w:ascii="Times New Roman" w:eastAsia="Calibri" w:hAnsi="Times New Roman" w:cs="Times New Roman"/>
          <w:sz w:val="24"/>
          <w:szCs w:val="24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A9222C" w:rsidRPr="00A9222C" w:rsidRDefault="00A9222C" w:rsidP="00A9222C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A9222C">
        <w:rPr>
          <w:rFonts w:ascii="Times New Roman" w:eastAsia="Calibri" w:hAnsi="Times New Roman" w:cs="Times New Roman"/>
          <w:sz w:val="24"/>
          <w:szCs w:val="24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A9222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3 </w:t>
      </w:r>
      <w:r w:rsidRPr="00A9222C">
        <w:rPr>
          <w:rFonts w:ascii="Times New Roman" w:eastAsia="Calibri" w:hAnsi="Times New Roman" w:cs="Times New Roman"/>
          <w:sz w:val="24"/>
          <w:szCs w:val="24"/>
        </w:rPr>
        <w:t>учебный год».</w:t>
      </w:r>
    </w:p>
    <w:p w:rsidR="00A9222C" w:rsidRPr="00A9222C" w:rsidRDefault="00A9222C" w:rsidP="00A9222C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2.6 Письмо </w:t>
      </w:r>
      <w:r w:rsidRPr="00A9222C">
        <w:rPr>
          <w:rFonts w:ascii="Times New Roman" w:eastAsia="Calibri" w:hAnsi="Times New Roman" w:cs="Times New Roman"/>
          <w:color w:val="000000"/>
          <w:sz w:val="24"/>
          <w:lang w:eastAsia="ru-RU"/>
        </w:rPr>
        <w:t>Министерства образования, науки и молодежи Республики Крым</w:t>
      </w: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учебный год» от 18.05.2022 № 2015/01-14.</w:t>
      </w:r>
    </w:p>
    <w:p w:rsidR="00A9222C" w:rsidRPr="00A9222C" w:rsidRDefault="00A9222C" w:rsidP="00A9222C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2.7 Примерная</w:t>
      </w:r>
      <w:r w:rsidRPr="00A92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A9222C" w:rsidRPr="00A9222C" w:rsidRDefault="00A9222C" w:rsidP="00A9222C">
      <w:pPr>
        <w:spacing w:after="12" w:line="269" w:lineRule="auto"/>
        <w:ind w:left="120" w:hanging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</w:t>
      </w:r>
      <w:r w:rsidRPr="00A92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Методическое письмо об организации образовательного процесса в начальной школе общеобразовательных организаций Республики Крым в 2022/2023 учебном году.</w:t>
      </w:r>
    </w:p>
    <w:p w:rsidR="00A9222C" w:rsidRPr="00A9222C" w:rsidRDefault="00A9222C" w:rsidP="00A9222C">
      <w:pPr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222C" w:rsidRPr="00A9222C" w:rsidRDefault="00A9222C" w:rsidP="00A9222C">
      <w:pPr>
        <w:spacing w:after="0" w:line="240" w:lineRule="auto"/>
        <w:ind w:left="-142" w:firstLine="143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9222C" w:rsidRPr="00A9222C" w:rsidRDefault="00A9222C" w:rsidP="00A9222C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A922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3. Школьный уровень</w:t>
      </w:r>
    </w:p>
    <w:p w:rsidR="00A9222C" w:rsidRPr="00A9222C" w:rsidRDefault="00A9222C" w:rsidP="00A9222C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9222C" w:rsidRPr="00A9222C" w:rsidRDefault="00A9222C" w:rsidP="00A9222C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3.1   </w:t>
      </w:r>
      <w:r w:rsidRPr="00A9222C">
        <w:rPr>
          <w:rFonts w:ascii="Times New Roman" w:eastAsia="Calibri" w:hAnsi="Times New Roman" w:cs="Times New Roman"/>
          <w:sz w:val="24"/>
          <w:szCs w:val="24"/>
        </w:rPr>
        <w:t xml:space="preserve">Устав МБОУ </w:t>
      </w:r>
      <w:r w:rsidRPr="00A9222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«ЧСШ № 1 </w:t>
      </w:r>
      <w:proofErr w:type="spellStart"/>
      <w:r w:rsidRPr="00A9222C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proofErr w:type="spellEnd"/>
      <w:r w:rsidRPr="00A9222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Н. </w:t>
      </w:r>
      <w:proofErr w:type="spellStart"/>
      <w:r w:rsidRPr="00A9222C">
        <w:rPr>
          <w:rFonts w:ascii="Times New Roman" w:eastAsia="Calibri" w:hAnsi="Times New Roman" w:cs="Times New Roman"/>
          <w:sz w:val="24"/>
          <w:szCs w:val="24"/>
          <w:lang w:val="uk-UA"/>
        </w:rPr>
        <w:t>Кудри</w:t>
      </w:r>
      <w:proofErr w:type="spellEnd"/>
      <w:r w:rsidRPr="00A9222C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r w:rsidRPr="00A922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9222C" w:rsidRPr="00A9222C" w:rsidRDefault="00A9222C" w:rsidP="00A9222C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</w:t>
      </w: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Республики Крым (принята решением педагогического совета протокол № 13 от 31.08.21 г., приказ № 265 от 31.08.21 г.).</w:t>
      </w:r>
    </w:p>
    <w:p w:rsidR="00A9222C" w:rsidRPr="00A9222C" w:rsidRDefault="00A9222C" w:rsidP="00A9222C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3.3 Положение о составлении рабочей программы учебных предметов, курсов внеурочной деятельности в</w:t>
      </w:r>
      <w:r w:rsidRPr="00A9222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A9222C" w:rsidRPr="00A9222C" w:rsidRDefault="00A9222C" w:rsidP="00A9222C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9222C">
        <w:rPr>
          <w:rFonts w:ascii="Times New Roman" w:eastAsia="Calibri" w:hAnsi="Times New Roman" w:cs="Times New Roman"/>
          <w:sz w:val="24"/>
          <w:szCs w:val="24"/>
          <w:lang w:eastAsia="ru-RU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№ 327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A9222C" w:rsidRPr="00A9222C" w:rsidRDefault="00A9222C" w:rsidP="00A9222C">
      <w:pPr>
        <w:spacing w:after="0" w:line="240" w:lineRule="auto"/>
        <w:ind w:left="-142" w:right="-1" w:firstLine="567"/>
        <w:jc w:val="both"/>
        <w:rPr>
          <w:rFonts w:ascii="Calibri" w:eastAsia="SimSun" w:hAnsi="Calibri" w:cs="Times New Roman"/>
          <w:sz w:val="24"/>
          <w:szCs w:val="24"/>
          <w:lang w:eastAsia="zh-CN"/>
        </w:rPr>
      </w:pPr>
      <w:r w:rsidRPr="00A9222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3.5 </w:t>
      </w:r>
      <w:r w:rsidRPr="00A922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A9222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A9222C" w:rsidRPr="00A9222C" w:rsidRDefault="00A9222C" w:rsidP="00A9222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6D13" w:rsidRPr="0016336C" w:rsidRDefault="00956D13" w:rsidP="00687459">
      <w:pPr>
        <w:spacing w:after="0" w:line="240" w:lineRule="auto"/>
        <w:ind w:firstLine="567"/>
        <w:contextualSpacing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</w:p>
    <w:p w:rsidR="00956D13" w:rsidRDefault="00A933FA" w:rsidP="00E6183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</w:t>
      </w:r>
      <w:r w:rsidR="00956D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</w:t>
      </w:r>
    </w:p>
    <w:p w:rsidR="00A933FA" w:rsidRPr="00956D13" w:rsidRDefault="00956D13" w:rsidP="0068745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Художественная </w:t>
      </w:r>
      <w:proofErr w:type="gramStart"/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 связана</w:t>
      </w:r>
      <w:proofErr w:type="gramEnd"/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цессами восприятия, познания, с 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эмоциональной и общественной сторонами жизни человека, свойственной ему на различных ступенях развития, в ней находят отражение некоторые особенности его интеллекта и характера.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Художественное воспитание в состоянии решать настолько важные задачи, связанные с необходимостью гармонического развития личности, что место, отводимое ему в современной системе воспитания, не может быть второстепенным.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Изобразительное искусство –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 из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наиболее эмоциональных сфер деятельности детей. Работа с различными материалами в разных техниках расширяет круг возможностей ребенка, развивает пространственное воображение, конструкторские способности.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 в самой сути маленького человека заложено стремление узнавать и создавать. Все начинается с детства. Результативность воспитательного процесса тем успешнее, чем раньше, чем целенаправленнее у детей развивается абстрактное, логическое и эмоциональное мышление, внимание, наблюдательность, воображение.</w:t>
      </w:r>
    </w:p>
    <w:p w:rsidR="00956D13" w:rsidRDefault="00956D13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данной программы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раскрыть и развить потенциальные способности, заложенные в ребенке.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                                         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Формировать устойчивый интерес к художественной деятельности.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Знакомить детей с различными видами изобразительной деятельности, многообразием художественных материалов и приемами работы с ними, закреплять приобретенные умения и навыки и показывать детям широту их возможного применения.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Воспитывать внимание, аккуратность, целеустремленность. Прививать навыки работы в группе. Поощрять доброжелательное отношение друг к другу.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Воспитывать стремление к разумной организации своего свободного времени. Помогать детям в их желании сделать свои работы общественно значимыми.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Развивать художественный вкус, фантазию, изобретательность, пространственное воображение.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 Обогащать визуальный опыт детей через посещение выставок, выходов на натурные зарисовки к памятникам архитектуры, на природу.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Образовательный процесс включает в себя различные методы обучения: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репродуктивный (воспроизводящий);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иллюстративный (объяснение сопровождается демонстрацией наглядного материала);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проблемный (педагог ставит проблему и вместе с детьми ищет пути ее решения);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эвристический (проблема формулируется детьми, ими и предлагаются способы ее решения).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проведении занятий используются формы индивидуальной работы и коллективного творчества. Некоторые задания требуют объединения детей в подгруппы.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Теоретическая часть дается в форме бесед с просмотром иллюстративного материала и подкрепляется практическим освоением темы.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Большой интерес вызывают занятия, где для концентрации внимания и при подведении итогов привлекаются персонажи русских сказок — куклы. С целью проверки усвоения терминов, понятий и в качестве психологической разгрузки проводятся игры, предлагаются специально составленные кроссворды, используются словесные игры и малые жанры устного народного творчества.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Постоянный поиск новых форм и методов организации учебного и воспитательного процесса позволяет делать работу с детьми более разнообразной, эмоционально и информационно насыщенной.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Положительная оценка работы ребенка является для него важным стимулом. Можно и необходимо отметить и недостатки, но похвала должна и предварять, и завершать оценку.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Программные материалы подобраны так, чтобы поддерживался постоянный интерес к занятиям у всех детей.</w:t>
      </w:r>
    </w:p>
    <w:p w:rsidR="00A933FA" w:rsidRPr="00D410C5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формой работы являются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очные  занятия</w:t>
      </w:r>
      <w:proofErr w:type="gramEnd"/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Это занятия - </w:t>
      </w:r>
      <w:proofErr w:type="gramStart"/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вариации,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творческие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ртреты, импровизации,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образы по сценарию со специаль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подготовкой детей,  праздники,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эксперименты.</w:t>
      </w:r>
    </w:p>
    <w:p w:rsidR="00E61834" w:rsidRPr="00D410C5" w:rsidRDefault="00E61834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1834" w:rsidRPr="00D410C5" w:rsidRDefault="00E61834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33FA" w:rsidRPr="001C5153" w:rsidRDefault="00A933FA" w:rsidP="00E6183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 содержания курса</w:t>
      </w:r>
    </w:p>
    <w:p w:rsidR="000E775E" w:rsidRPr="001C5153" w:rsidRDefault="000E775E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Приоритетная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цель курса «Мир волшебства»</w:t>
      </w:r>
      <w:r w:rsidR="006432D1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32D1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духовно-нравственное развитие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ребенка, т. 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A933FA" w:rsidRPr="001C5153" w:rsidRDefault="000E775E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 программы состоит также в воспитании </w:t>
      </w:r>
      <w:r w:rsidR="00A933FA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гражданственности и патриотизма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Прежде всего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ребенок постигает искусство своей Родины, а потом знакомиться с искусством других народов.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Связи искусства с жизнью человека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роль искусства в повседневном его бытии, в жизни общества, значение искусства в развитии каждого ребенка — главный смысловой стержень курса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из главных задач курса — развитие у ребенка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интереса к внутреннему миру человека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способности углубления в себя, осознания своих внутренних переживаний. Это является залогом развития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способности сопереживани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Любая тема по искусству должна быть не просто изучена, а прожита, т.е. пропущена через чувства ученика, а это возм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ожно лишь в </w:t>
      </w:r>
      <w:proofErr w:type="gramStart"/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деятельности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форме личного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творческого опыта.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проживание художественного образа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8D75EC" w:rsidRPr="001C5153" w:rsidRDefault="008D75EC" w:rsidP="00687459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32D1" w:rsidRPr="001C5153" w:rsidRDefault="006432D1" w:rsidP="00E618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153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</w:t>
      </w:r>
    </w:p>
    <w:p w:rsidR="006432D1" w:rsidRPr="001C5153" w:rsidRDefault="006432D1" w:rsidP="00687459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33FA" w:rsidRPr="001C5153" w:rsidRDefault="00A933FA" w:rsidP="00687459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курса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курса «Волшебная кисточка» в начальной школе должны быть достигнуты определенные результаты.</w:t>
      </w:r>
    </w:p>
    <w:p w:rsidR="00E91862" w:rsidRPr="001C5153" w:rsidRDefault="00A933FA" w:rsidP="00687459">
      <w:p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  програ</w:t>
      </w:r>
      <w:r w:rsidR="00E91862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ммы по курсу</w:t>
      </w:r>
    </w:p>
    <w:p w:rsidR="00A933FA" w:rsidRPr="001C5153" w:rsidRDefault="00E91862" w:rsidP="00687459">
      <w:p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«Мир волшебства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особой роли культуры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искусства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жизни общества и каждого отдельного человека;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творческом  отношении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окружающему миру, потребностей в самостоятельной практической творческой деятельности;</w:t>
      </w:r>
    </w:p>
    <w:p w:rsidR="00A933FA" w:rsidRPr="001C5153" w:rsidRDefault="00A933FA" w:rsidP="00687459">
      <w:pPr>
        <w:numPr>
          <w:ilvl w:val="0"/>
          <w:numId w:val="2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A933FA" w:rsidRPr="001C5153" w:rsidRDefault="00A933FA" w:rsidP="00687459">
      <w:pPr>
        <w:numPr>
          <w:ilvl w:val="0"/>
          <w:numId w:val="2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сотрудничать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A933FA" w:rsidRPr="001C5153" w:rsidRDefault="00A933FA" w:rsidP="00687459">
      <w:pPr>
        <w:numPr>
          <w:ilvl w:val="0"/>
          <w:numId w:val="2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обсуждать и анализировать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собственную  художественную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характеризуют уровень </w:t>
      </w:r>
      <w:proofErr w:type="spellStart"/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универсальных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способностей учащихся, проявляющихся в познавательной и практической творческой деятельности: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характеризуют опыт учащихся в художественно-творческой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деятельности,   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который приобретается и закрепляется в процессе ос</w:t>
      </w:r>
      <w:r w:rsidR="00E91862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воения курса «Мир волшебства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знание основных видов и жанров пространственно-визуальных искусств;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2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образной природы искусства;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2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2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3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3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28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умений применять в художественно—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  деятельности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</w:t>
      </w:r>
      <w:proofErr w:type="spell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 графической грамоты;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рассуждать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изображение в творческих </w:t>
      </w:r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работах  особенностей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A933FA" w:rsidRPr="001C5153" w:rsidRDefault="00EA3E7D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</w:t>
      </w:r>
      <w:r w:rsidR="00A933FA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памятников и архитектурной среды древнего зодчества для современного общества;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приводить примеры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произведений искусства, выражающих красоту мудрости и богатой духов</w:t>
      </w:r>
      <w:r w:rsidR="00EA3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ной жизни, красоту внутреннего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мира человека.</w:t>
      </w:r>
    </w:p>
    <w:p w:rsidR="00EC0A1A" w:rsidRPr="001C5153" w:rsidRDefault="00EC0A1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0A1A" w:rsidRPr="001C5153" w:rsidRDefault="00EC0A1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33FA" w:rsidRDefault="00850E79" w:rsidP="00E61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(</w:t>
      </w:r>
      <w:r w:rsidR="002E0F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 – 34</w:t>
      </w:r>
      <w:r w:rsidR="00A933FA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часа).</w:t>
      </w:r>
    </w:p>
    <w:p w:rsidR="00EA3E7D" w:rsidRDefault="00EA3E7D" w:rsidP="00E61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3E7D" w:rsidRPr="00EA3E7D" w:rsidRDefault="00EA3E7D" w:rsidP="00E61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«Королева кисточка» (6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</w:t>
      </w:r>
      <w:r w:rsidRPr="001C515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 «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Знакомство с королевой кисточкой».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Введение в курс занятий. Условия безопасной работы. Организация рабочего места.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«Что могут краски».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Изобразительные свойства акварели. Основные цвета. Смешение красок. Рассказывание сказки о красках с практическим показом.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«Радуга над лужайкой».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со спектром. Рассказ о природном явлении радуге, показ рисования радуги.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4.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«Разноцветные шарики».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Акварель. Отработка приема рисования кругов в разных направлениях. Плавное движение. Раскрасить приемом «размыть пятно».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</w:t>
      </w:r>
      <w:r w:rsidR="00EA3E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«Тепло – холодно».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теплыми и холодными цветами. Умение выполнять рисунок только в теплых или только в холодных цветах.</w:t>
      </w:r>
    </w:p>
    <w:p w:rsidR="00A933FA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«Белое и черное».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белой и чер</w:t>
      </w:r>
      <w:r w:rsidR="002E0F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ной красками.  Свойства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белой и черной красок: белый цвет осветляет все цвета, а черный затемняет.</w:t>
      </w:r>
    </w:p>
    <w:p w:rsidR="00EA3E7D" w:rsidRPr="00EA3E7D" w:rsidRDefault="00EA3E7D" w:rsidP="00E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«Живопись» (6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«Живопись».</w:t>
      </w:r>
      <w:r w:rsidR="00EA3E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различными видами красок и кистей для рисования.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«Жанры».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жанрами изобразительного искусства. Заочная экскурсия по Третьяковской галерее.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«Пейзаж».</w:t>
      </w:r>
      <w:r w:rsidR="00EA3E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жанром пейзажа. Умение рисовать пейзаж и отличать его от других жанров изобразительного искусства.</w:t>
      </w:r>
    </w:p>
    <w:p w:rsidR="00A933FA" w:rsidRPr="001C5153" w:rsidRDefault="002E0FF7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10. </w:t>
      </w:r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Беседа н</w:t>
      </w:r>
      <w:r w:rsidR="00EA3E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тему «Осень» с использованием</w:t>
      </w:r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gramStart"/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иллюстрированного  материала..</w:t>
      </w:r>
      <w:proofErr w:type="gramEnd"/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художественных произведений.</w:t>
      </w:r>
    </w:p>
    <w:p w:rsidR="00A933FA" w:rsidRPr="001C5153" w:rsidRDefault="002E0FF7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11. </w:t>
      </w:r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«Осень. Листопад».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 акварелью. Смешение теплых цветов.  Отработка приема: </w:t>
      </w:r>
      <w:proofErr w:type="spellStart"/>
      <w:proofErr w:type="gramStart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примакивание</w:t>
      </w:r>
      <w:proofErr w:type="spell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кисти</w:t>
      </w:r>
      <w:proofErr w:type="gramEnd"/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боком.</w:t>
      </w:r>
    </w:p>
    <w:p w:rsidR="00A933FA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«Грустный дождик».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дождя.</w:t>
      </w:r>
      <w:r w:rsidR="00EA3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 передаче чувств через иллюстративный материал. Смешение цветов, передача настроения.</w:t>
      </w:r>
    </w:p>
    <w:p w:rsidR="00EA3E7D" w:rsidRPr="00EA3E7D" w:rsidRDefault="00EA3E7D" w:rsidP="00E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«Зима»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(8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  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«Узоры снежинок».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Ритм. Орнамент в круге.  Отработка приема: смешение цвета с белилами.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 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«Ёлочка-красавица».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елей. Творческая работа. Свободный выбор материала.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15.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«Портрет Снегурочки».</w:t>
      </w:r>
    </w:p>
    <w:p w:rsidR="00A933FA" w:rsidRPr="001C5153" w:rsidRDefault="002E0FF7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Пропорции человеческого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лица. Холодные цвета. Работа с ограниченной палитрой.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16.</w:t>
      </w:r>
      <w:r w:rsidR="002E0F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«В гостях у Деда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Мороза».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Рисование впечатлений от новогодних праздников. Фигура человека в одежде. Контраст теплых и холодных цветов.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17. 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«Экскурсия в зимний парк».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Экскурсия. Умение видеть прекрасное, любить родную природу.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18.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«Зимний лес».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 деревьев.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занятие. Беседа по иллюстрациям. Изобразительные свойства гуаши.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19.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«Снежная птица зимы».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работа. Рисование, используя холодную гамму цветов.  Орнаментальная композиция.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20.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«Дом снежной птицы».</w:t>
      </w:r>
    </w:p>
    <w:p w:rsidR="00A933FA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работа.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приема в декоре дома — линия зигзаг.  Ритм геометрических пятен.</w:t>
      </w:r>
    </w:p>
    <w:p w:rsidR="00EA3E7D" w:rsidRDefault="00EA3E7D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E7D" w:rsidRPr="00EA3E7D" w:rsidRDefault="00EA3E7D" w:rsidP="00E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«Рисуем с натуры»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(7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21.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«Натюрморт».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жанром натюрморта.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отличать натюрморт от других жанров изобразительного искусства.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22.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«Как рисовать натюрморт»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Фрукты в вазе.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23.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«Портрет».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жанром портрета.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отличать портрет от других жанров изобразительного искусства.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24.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«Как рисовать портрет».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лица человека.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25.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«Мамин портрет».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пропорций человеческого лица.</w:t>
      </w:r>
    </w:p>
    <w:p w:rsidR="00A933FA" w:rsidRPr="001C5153" w:rsidRDefault="00EA3E7D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="00A933FA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26. </w:t>
      </w:r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«Анималистический жанр». 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анималистическим жанром изобразительного искусства. Умение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отличать анималистический жанр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других жанров изобразительного искусства.</w:t>
      </w:r>
    </w:p>
    <w:p w:rsidR="00A933FA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27.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«Рисуем животных».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домашних животных. Умение рисовать пропорции тела животных.</w:t>
      </w:r>
    </w:p>
    <w:p w:rsidR="00EA3E7D" w:rsidRPr="00EA3E7D" w:rsidRDefault="00EA3E7D" w:rsidP="00E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«Весна»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(7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28.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«Сказочно – былинный жанр».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со сказочно – былинным жанром изобразительного искусства.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</w:t>
      </w:r>
      <w:r w:rsidR="002E0F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личать сказочно – былинный жанр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других жанров изобразительного искусства.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29.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«Рисуем сказку».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любимых сказок и сказочных героев.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30.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«Экскурсия в весенний парк».</w:t>
      </w:r>
      <w:r w:rsidR="002E0F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прекрасное, любить родную природу.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31.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«Весенние цветы».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весенних цветов.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32.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«Весенний пейзаж».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Рисование весеннего пейзажа.</w:t>
      </w:r>
    </w:p>
    <w:p w:rsidR="001C5153" w:rsidRPr="00607865" w:rsidRDefault="00A933FA" w:rsidP="006078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33.</w:t>
      </w:r>
      <w:r w:rsidR="00850E79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34.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«Экзамен художника Тюбика».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и систе</w:t>
      </w:r>
      <w:r w:rsidR="00607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матизация изученного материала.</w:t>
      </w:r>
    </w:p>
    <w:p w:rsidR="002E0FF7" w:rsidRPr="002E0FF7" w:rsidRDefault="002E0FF7" w:rsidP="002E0FF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E0F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разделов и тем учебного курса </w:t>
      </w:r>
      <w:r w:rsidRPr="002E0F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Мир волшебства</w:t>
      </w:r>
      <w:r w:rsidRPr="002E0F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»</w:t>
      </w:r>
    </w:p>
    <w:p w:rsidR="002E0FF7" w:rsidRPr="002E0FF7" w:rsidRDefault="002E0FF7" w:rsidP="002E0F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F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планирование составлено с учетом рабочей программы воспитания с указанием часов, отводимых на изучение каждой темы. Предметное содержание курса соответствует воспитательным целям, а также интересам и возрастным особенностям обучающихся.</w:t>
      </w:r>
    </w:p>
    <w:p w:rsidR="002E0FF7" w:rsidRPr="002E0FF7" w:rsidRDefault="002E0FF7" w:rsidP="002E0F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2E0FF7" w:rsidRPr="002E0FF7" w:rsidRDefault="002E0FF7" w:rsidP="002E0FF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0FF7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Программа является вариативной: педагог может вносить изменения в содержание тем (выбрать ту или иную форму работы, заменить и дополнять практические занятия новыми приемами и т.д.).</w:t>
      </w:r>
    </w:p>
    <w:p w:rsidR="002E0FF7" w:rsidRPr="002E0FF7" w:rsidRDefault="002E0FF7" w:rsidP="002E0F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E0FF7" w:rsidRPr="002E0FF7" w:rsidRDefault="002E0FF7" w:rsidP="002E0F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0FF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E0FF7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Предметное содержание, предлагаемое в программе, полностью включает темы, предусмотренные федеральным государственным образовательным стандартом. Ряд тем рассматривается более подробно.</w:t>
      </w:r>
    </w:p>
    <w:p w:rsidR="002E0FF7" w:rsidRPr="002E0FF7" w:rsidRDefault="002E0FF7" w:rsidP="002E0F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0" w:type="auto"/>
        <w:tblInd w:w="-431" w:type="dxa"/>
        <w:tblLook w:val="04A0" w:firstRow="1" w:lastRow="0" w:firstColumn="1" w:lastColumn="0" w:noHBand="0" w:noVBand="1"/>
      </w:tblPr>
      <w:tblGrid>
        <w:gridCol w:w="686"/>
        <w:gridCol w:w="2283"/>
        <w:gridCol w:w="1098"/>
        <w:gridCol w:w="2512"/>
        <w:gridCol w:w="3197"/>
      </w:tblGrid>
      <w:tr w:rsidR="002E0FF7" w:rsidRPr="002E0FF7" w:rsidTr="00607865">
        <w:tc>
          <w:tcPr>
            <w:tcW w:w="686" w:type="dxa"/>
          </w:tcPr>
          <w:p w:rsidR="002E0FF7" w:rsidRPr="002E0FF7" w:rsidRDefault="002E0FF7" w:rsidP="002E0FF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83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098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512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3197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программы</w:t>
            </w:r>
          </w:p>
        </w:tc>
      </w:tr>
      <w:tr w:rsidR="00607865" w:rsidRPr="002E0FF7" w:rsidTr="00607865"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«Королева кисточка»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E0FF7">
              <w:rPr>
                <w:rFonts w:ascii="Times New Roman" w:hAnsi="Times New Roman"/>
                <w:sz w:val="24"/>
                <w:szCs w:val="24"/>
                <w:lang w:eastAsia="ar-SA"/>
              </w:rPr>
              <w:t>Библиографический урок.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курс занятий. Условия безопасной работы. Организация рабочего места.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Изобразительные свойства акварели. Основные цвета. Смешение красок. Рассказывание сказки о красках с практическим показом.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спектром. Рассказ о природном явлении радуге, показ рисования радуги.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Акварель. Отработка приема рисования кругов в разных направлениях. Плавное движение. Раскрасить приемом «размыть пятно». </w:t>
            </w: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Знакомство с теплыми и холодными цветами. Умение выполнять рисунок только в теплых или только в холодных цветах.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белой и черной красками.  Свойства белой и черной красок: белый цвет осветляет все цвета, а черный затемняет.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7865" w:rsidRPr="002E0FF7" w:rsidTr="00607865"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«Живопись»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Знакомство с различными видами красок и кистей для рисования.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 xml:space="preserve">Знакомство с жанрами изобразительного искусства. Заочная экскурсия по Третьяковской галерее. Знакомство с жанром пейзажа. Умение рисовать пейзаж и отличать его от других жанров изобразительного искусства. Работа с акварелью. Смешение теплых цветов.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Отработка приема: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7865">
              <w:rPr>
                <w:rFonts w:ascii="Times New Roman" w:hAnsi="Times New Roman"/>
                <w:sz w:val="24"/>
                <w:szCs w:val="24"/>
              </w:rPr>
              <w:t>кисти боком.</w:t>
            </w:r>
          </w:p>
        </w:tc>
      </w:tr>
      <w:tr w:rsidR="00607865" w:rsidRPr="002E0FF7" w:rsidTr="00607865"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«Зима»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Урок дидактических игр.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Ритм. Орнамент в круге.  Отработка приема: смешение цвета с белилами.</w:t>
            </w:r>
          </w:p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Рисование елей. Творческая работа. Свободный выбор материала.</w:t>
            </w:r>
          </w:p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Пропорции человеческого лица. Холодные цвета. Работа с ограниченной палитрой.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 xml:space="preserve"> Рисование впечатлений от новогодних праздников. Фигура человека в одежде. Контраст теплых и холодных цветов. Практическое занятие. Беседа по иллюстрациям. Изобразительные свойства гуаши. Рисование, используя холодную гамму цветов.  Орнаментальная композиция. Отработка приема в декоре дома — линия зигзаг.  Ритм геометрических пятен.</w:t>
            </w:r>
          </w:p>
        </w:tc>
      </w:tr>
      <w:tr w:rsidR="00607865" w:rsidRPr="002E0FF7" w:rsidTr="00607865"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«Рисуем с натуры»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Интеллектуальные интернет – конкурсы («</w:t>
            </w:r>
            <w:proofErr w:type="spellStart"/>
            <w:r w:rsidRPr="002E0FF7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Pr="002E0FF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Знакомство с жанром натюрморта. Умение отличать натюрморт от других жанров изобразительного искусства. Знакомство с жанром портрета.</w:t>
            </w:r>
          </w:p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 xml:space="preserve">Умение отличать портрет от других жанров изобразительного </w:t>
            </w:r>
            <w:proofErr w:type="spellStart"/>
            <w:r w:rsidRPr="00607865">
              <w:rPr>
                <w:rFonts w:ascii="Times New Roman" w:hAnsi="Times New Roman"/>
                <w:sz w:val="24"/>
                <w:szCs w:val="24"/>
              </w:rPr>
              <w:t>искусства.Рисование</w:t>
            </w:r>
            <w:proofErr w:type="spellEnd"/>
            <w:r w:rsidRPr="00607865">
              <w:rPr>
                <w:rFonts w:ascii="Times New Roman" w:hAnsi="Times New Roman"/>
                <w:sz w:val="24"/>
                <w:szCs w:val="24"/>
              </w:rPr>
              <w:t xml:space="preserve"> лица человека. Рисовани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пропорций человеческого лица. </w:t>
            </w:r>
            <w:r w:rsidRPr="00607865">
              <w:rPr>
                <w:rFonts w:ascii="Times New Roman" w:hAnsi="Times New Roman"/>
                <w:sz w:val="24"/>
                <w:szCs w:val="24"/>
              </w:rPr>
              <w:t>Знакомство с анималистическим жанром изобразительного искусства. Умение отличать анималистический жанр от других жанров изобразительного искусства.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Рисование домашних животных. Умение рисовать пропорции тела животных.</w:t>
            </w:r>
          </w:p>
        </w:tc>
      </w:tr>
      <w:tr w:rsidR="00607865" w:rsidRPr="002E0FF7" w:rsidTr="00607865">
        <w:trPr>
          <w:trHeight w:val="1358"/>
        </w:trPr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«Весна»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Урок проектной деятельности.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сказочно – былинным жанром изобразительного искусства. Умение отличать сказочно – былинный жанр от других жанров изобразительного искусства.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Рисование любимых сказок и сказочных героев. Рисование весенних цветов. Рисование весеннего пейзажа.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0FF7" w:rsidRPr="002E0FF7" w:rsidTr="00607865">
        <w:trPr>
          <w:trHeight w:val="1358"/>
        </w:trPr>
        <w:tc>
          <w:tcPr>
            <w:tcW w:w="686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</w:tcPr>
          <w:p w:rsidR="002E0FF7" w:rsidRPr="002E0FF7" w:rsidRDefault="002E0FF7" w:rsidP="002E0F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512" w:type="dxa"/>
          </w:tcPr>
          <w:p w:rsidR="002E0FF7" w:rsidRPr="002E0FF7" w:rsidRDefault="002E0FF7" w:rsidP="002E0F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7" w:type="dxa"/>
          </w:tcPr>
          <w:p w:rsidR="002E0FF7" w:rsidRPr="002E0FF7" w:rsidRDefault="002E0FF7" w:rsidP="002E0F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5153" w:rsidRDefault="001C5153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153" w:rsidRDefault="001C5153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153" w:rsidRDefault="001C5153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153" w:rsidRDefault="001C5153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153" w:rsidRDefault="001C5153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865" w:rsidRPr="00D410C5" w:rsidRDefault="00607865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32D1" w:rsidRPr="001C5153" w:rsidRDefault="006432D1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Календарно-тематическое </w:t>
      </w:r>
      <w:r w:rsidR="001A21CF" w:rsidRPr="001C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планирование на 20</w:t>
      </w:r>
      <w:r w:rsidR="00E61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92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A21CF" w:rsidRPr="001C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A92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61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A21CF" w:rsidRPr="001C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уч.год</w:t>
      </w:r>
      <w:proofErr w:type="spellEnd"/>
    </w:p>
    <w:p w:rsidR="008D75EC" w:rsidRPr="00A750D0" w:rsidRDefault="008D75EC" w:rsidP="00E618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75EC" w:rsidRPr="001C5153" w:rsidRDefault="008D75EC" w:rsidP="00687459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92" w:type="dxa"/>
        <w:tblInd w:w="-53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"/>
        <w:gridCol w:w="14"/>
        <w:gridCol w:w="68"/>
        <w:gridCol w:w="709"/>
        <w:gridCol w:w="709"/>
        <w:gridCol w:w="5670"/>
        <w:gridCol w:w="991"/>
        <w:gridCol w:w="25"/>
        <w:gridCol w:w="13"/>
        <w:gridCol w:w="1380"/>
      </w:tblGrid>
      <w:tr w:rsidR="00E61834" w:rsidRPr="00E61834" w:rsidTr="00E61834">
        <w:trPr>
          <w:trHeight w:val="1468"/>
        </w:trPr>
        <w:tc>
          <w:tcPr>
            <w:tcW w:w="62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486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</w:t>
            </w: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409" w:type="dxa"/>
            <w:gridSpan w:val="4"/>
            <w:tcBorders>
              <w:top w:val="single" w:sz="12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91C90" w:rsidRPr="00E61834" w:rsidRDefault="00E61834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  <w:r w:rsidR="00D91C90"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E61834" w:rsidRPr="00E61834" w:rsidTr="00E61834">
        <w:trPr>
          <w:trHeight w:val="627"/>
        </w:trPr>
        <w:tc>
          <w:tcPr>
            <w:tcW w:w="627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6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E61834" w:rsidRPr="00E61834" w:rsidTr="00E61834">
        <w:trPr>
          <w:trHeight w:val="820"/>
        </w:trPr>
        <w:tc>
          <w:tcPr>
            <w:tcW w:w="6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«Знакомство с королевой Кисточкой».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безопасной работы.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E61834">
        <w:trPr>
          <w:trHeight w:val="920"/>
        </w:trPr>
        <w:tc>
          <w:tcPr>
            <w:tcW w:w="6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«Что могут краски».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Изобразительные свойства акварели. Основные цвета. Смешение красок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E61834">
        <w:trPr>
          <w:trHeight w:val="536"/>
        </w:trPr>
        <w:tc>
          <w:tcPr>
            <w:tcW w:w="6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«Радуга над лужайкой».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спектром.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516"/>
        </w:trPr>
        <w:tc>
          <w:tcPr>
            <w:tcW w:w="6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«Разноцветные шарики».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Акварель.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E61834">
        <w:trPr>
          <w:trHeight w:val="808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BD3EE3" w:rsidP="00D71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71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E61834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«Тепло–</w:t>
            </w:r>
            <w:r w:rsidR="00D91C90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холодно».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теплыми и холодными цветами.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E61834">
        <w:trPr>
          <w:trHeight w:val="806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«Белое и черное».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белой и черной красками.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79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«Живопись».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различными видами красок и кистей для рисования.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66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«Жанры».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жанрами изобразительного искусства.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E61834">
        <w:trPr>
          <w:trHeight w:val="514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850E79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85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«Пейзаж».</w:t>
            </w:r>
            <w:r w:rsidR="00926231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пейзажа.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E61834">
        <w:trPr>
          <w:trHeight w:val="522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на тему «Осень» с исп. ил. материала.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E61834">
        <w:trPr>
          <w:trHeight w:val="52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«Осень. Листопад».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E61834">
        <w:trPr>
          <w:trHeight w:val="51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«Грустный дождик».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дождя.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518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«Узоры снежинок».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Ритм. Орнамент в круге.  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E61834">
        <w:trPr>
          <w:trHeight w:val="526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«Ёлочка-красавица».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E61834">
        <w:trPr>
          <w:trHeight w:val="506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850E79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 Снегурочка».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531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«В гостях у  Деда  Мороза».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247EA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247EA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70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</w:t>
            </w:r>
            <w:r w:rsidR="0029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«Экскурсия в зимний парк»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E61834">
        <w:trPr>
          <w:trHeight w:val="499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«Зимний лес».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деревьев.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506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«Снежная птица зимы».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8D1B0D">
        <w:trPr>
          <w:trHeight w:val="514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BD3EE3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D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«Дом снежной птицы».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8D1B0D">
        <w:trPr>
          <w:trHeight w:val="380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«Натюрморт».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натюрморта.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515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«Как рисовать натюрморт»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Фрукты в вазе.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523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50E79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«Портрет».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портрета.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516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8D1B0D" w:rsidRDefault="00A9222C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«Как рисовать портрет».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лица человека.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369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A9222C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50E79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«Мамин портрет».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1083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A92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«Анималистический жанр».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анималистическим жанром изобразительного искусства.</w:t>
            </w:r>
          </w:p>
        </w:tc>
        <w:tc>
          <w:tcPr>
            <w:tcW w:w="1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518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8D1B0D" w:rsidRDefault="00A9222C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8D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«Рисуем животных».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домашних животных.</w:t>
            </w:r>
          </w:p>
        </w:tc>
        <w:tc>
          <w:tcPr>
            <w:tcW w:w="1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8D1B0D">
        <w:trPr>
          <w:trHeight w:val="951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A9222C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«Сказочно – былинный жанр».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сказочно – былинным жанром изобразительного искусства.</w:t>
            </w:r>
          </w:p>
        </w:tc>
        <w:tc>
          <w:tcPr>
            <w:tcW w:w="1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654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A9222C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7F0FD8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«Рисуем сказку».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любимых сказок и сказочных героев.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508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A9222C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7F0FD8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«Экскурсия в весенний парк»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530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A92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A92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F0FD8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«Весенние цветы».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весенних цветов.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510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A9222C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«Весенний пейзаж».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660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B475B" w:rsidRPr="00E61834" w:rsidRDefault="00850E79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A9222C" w:rsidP="00A92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  <w:r w:rsidR="007F0FD8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«Экзамен художника Тюбика».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Итоговое занятие.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850E79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834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15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E61834" w:rsidRDefault="00E61834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834" w:rsidRDefault="00E61834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834" w:rsidRDefault="00E61834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FF7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153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:rsidR="001A2BD7" w:rsidRDefault="001A2BD7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E61834" w:rsidRDefault="008E5348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61834">
        <w:rPr>
          <w:rFonts w:ascii="Times New Roman" w:hAnsi="Times New Roman" w:cs="Times New Roman"/>
          <w:b/>
          <w:sz w:val="24"/>
        </w:rPr>
        <w:lastRenderedPageBreak/>
        <w:t>Лист корректировки рабочей программы</w:t>
      </w:r>
    </w:p>
    <w:p w:rsidR="008E5348" w:rsidRPr="00E61834" w:rsidRDefault="008E5348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61834">
        <w:rPr>
          <w:rFonts w:ascii="Times New Roman" w:hAnsi="Times New Roman" w:cs="Times New Roman"/>
          <w:b/>
          <w:sz w:val="24"/>
        </w:rPr>
        <w:t>по курсу внеурочной деятельности «Мир волшебства»</w:t>
      </w:r>
    </w:p>
    <w:p w:rsidR="008E5348" w:rsidRPr="001C5153" w:rsidRDefault="008E5348" w:rsidP="00687459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828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5"/>
        <w:gridCol w:w="1931"/>
        <w:gridCol w:w="1702"/>
        <w:gridCol w:w="1702"/>
        <w:gridCol w:w="2028"/>
        <w:gridCol w:w="1560"/>
      </w:tblGrid>
      <w:tr w:rsidR="008E5348" w:rsidRPr="001C5153" w:rsidTr="00E61834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8E5348" w:rsidRPr="001C5153" w:rsidRDefault="008E5348" w:rsidP="0068745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E5348" w:rsidRPr="001C5153" w:rsidSect="0068745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49A" w:rsidRDefault="004E049A" w:rsidP="008E5348">
      <w:pPr>
        <w:spacing w:after="0" w:line="240" w:lineRule="auto"/>
      </w:pPr>
      <w:r>
        <w:separator/>
      </w:r>
    </w:p>
  </w:endnote>
  <w:endnote w:type="continuationSeparator" w:id="0">
    <w:p w:rsidR="004E049A" w:rsidRDefault="004E049A" w:rsidP="008E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00000000" w:usb1="D200F5FF" w:usb2="00042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4909017"/>
      <w:docPartObj>
        <w:docPartGallery w:val="Page Numbers (Bottom of Page)"/>
        <w:docPartUnique/>
      </w:docPartObj>
    </w:sdtPr>
    <w:sdtEndPr/>
    <w:sdtContent>
      <w:p w:rsidR="002E0FF7" w:rsidRDefault="002E0FF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22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2E0FF7" w:rsidRDefault="002E0F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49A" w:rsidRDefault="004E049A" w:rsidP="008E5348">
      <w:pPr>
        <w:spacing w:after="0" w:line="240" w:lineRule="auto"/>
      </w:pPr>
      <w:r>
        <w:separator/>
      </w:r>
    </w:p>
  </w:footnote>
  <w:footnote w:type="continuationSeparator" w:id="0">
    <w:p w:rsidR="004E049A" w:rsidRDefault="004E049A" w:rsidP="008E5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C6B15"/>
    <w:multiLevelType w:val="multilevel"/>
    <w:tmpl w:val="C6AEA6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223A9"/>
    <w:multiLevelType w:val="multilevel"/>
    <w:tmpl w:val="A844D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8D4DFB"/>
    <w:multiLevelType w:val="multilevel"/>
    <w:tmpl w:val="942E2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13260B"/>
    <w:multiLevelType w:val="multilevel"/>
    <w:tmpl w:val="450C3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323947"/>
    <w:multiLevelType w:val="multilevel"/>
    <w:tmpl w:val="534CEA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A0938BF"/>
    <w:multiLevelType w:val="multilevel"/>
    <w:tmpl w:val="66A4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683E52"/>
    <w:multiLevelType w:val="multilevel"/>
    <w:tmpl w:val="4A683E5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5369EF"/>
    <w:multiLevelType w:val="multilevel"/>
    <w:tmpl w:val="77FA299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3FA"/>
    <w:rsid w:val="00017872"/>
    <w:rsid w:val="000A619C"/>
    <w:rsid w:val="000E61CC"/>
    <w:rsid w:val="000E775E"/>
    <w:rsid w:val="00121C81"/>
    <w:rsid w:val="00136783"/>
    <w:rsid w:val="001602FD"/>
    <w:rsid w:val="00160D3F"/>
    <w:rsid w:val="00162307"/>
    <w:rsid w:val="001716F3"/>
    <w:rsid w:val="00175FD5"/>
    <w:rsid w:val="001A21CF"/>
    <w:rsid w:val="001A2BD7"/>
    <w:rsid w:val="001C5153"/>
    <w:rsid w:val="001F4773"/>
    <w:rsid w:val="00247EA0"/>
    <w:rsid w:val="00295F8C"/>
    <w:rsid w:val="002A5001"/>
    <w:rsid w:val="002D32E5"/>
    <w:rsid w:val="002E0FF7"/>
    <w:rsid w:val="0034783D"/>
    <w:rsid w:val="00354A96"/>
    <w:rsid w:val="003C3F81"/>
    <w:rsid w:val="004E049A"/>
    <w:rsid w:val="005311EB"/>
    <w:rsid w:val="0055221F"/>
    <w:rsid w:val="00586391"/>
    <w:rsid w:val="005F01CB"/>
    <w:rsid w:val="00606FE7"/>
    <w:rsid w:val="00607865"/>
    <w:rsid w:val="00613B67"/>
    <w:rsid w:val="006432D1"/>
    <w:rsid w:val="00650A46"/>
    <w:rsid w:val="006842D0"/>
    <w:rsid w:val="00687459"/>
    <w:rsid w:val="006E66F7"/>
    <w:rsid w:val="007A04C3"/>
    <w:rsid w:val="007F0FD8"/>
    <w:rsid w:val="00817C65"/>
    <w:rsid w:val="00850E79"/>
    <w:rsid w:val="0086010A"/>
    <w:rsid w:val="00875DF9"/>
    <w:rsid w:val="00887A45"/>
    <w:rsid w:val="008A38FD"/>
    <w:rsid w:val="008C1FED"/>
    <w:rsid w:val="008D1B0D"/>
    <w:rsid w:val="008D75EC"/>
    <w:rsid w:val="008E5348"/>
    <w:rsid w:val="00903AC0"/>
    <w:rsid w:val="00913305"/>
    <w:rsid w:val="00926231"/>
    <w:rsid w:val="00956D13"/>
    <w:rsid w:val="009862F5"/>
    <w:rsid w:val="00A000BE"/>
    <w:rsid w:val="00A24169"/>
    <w:rsid w:val="00A750D0"/>
    <w:rsid w:val="00A9222C"/>
    <w:rsid w:val="00A933FA"/>
    <w:rsid w:val="00AD75E4"/>
    <w:rsid w:val="00B03DB8"/>
    <w:rsid w:val="00B06B2F"/>
    <w:rsid w:val="00B3599B"/>
    <w:rsid w:val="00B9177A"/>
    <w:rsid w:val="00BB4FB0"/>
    <w:rsid w:val="00BD3EE3"/>
    <w:rsid w:val="00C42021"/>
    <w:rsid w:val="00C57BBA"/>
    <w:rsid w:val="00C85E93"/>
    <w:rsid w:val="00CB475B"/>
    <w:rsid w:val="00CF0145"/>
    <w:rsid w:val="00CF01D3"/>
    <w:rsid w:val="00D023A2"/>
    <w:rsid w:val="00D20649"/>
    <w:rsid w:val="00D410C5"/>
    <w:rsid w:val="00D426FA"/>
    <w:rsid w:val="00D71ABA"/>
    <w:rsid w:val="00D91C90"/>
    <w:rsid w:val="00DE5321"/>
    <w:rsid w:val="00E15049"/>
    <w:rsid w:val="00E61834"/>
    <w:rsid w:val="00E62624"/>
    <w:rsid w:val="00E91862"/>
    <w:rsid w:val="00E97159"/>
    <w:rsid w:val="00EA3E7D"/>
    <w:rsid w:val="00EC0A1A"/>
    <w:rsid w:val="00EE7C4D"/>
    <w:rsid w:val="00F04638"/>
    <w:rsid w:val="00F32478"/>
    <w:rsid w:val="00FE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A8DC8-1E2E-4DA0-B178-57D69FC4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3">
    <w:name w:val="c23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A933FA"/>
  </w:style>
  <w:style w:type="character" w:customStyle="1" w:styleId="c21">
    <w:name w:val="c21"/>
    <w:basedOn w:val="a0"/>
    <w:rsid w:val="00A933FA"/>
  </w:style>
  <w:style w:type="character" w:customStyle="1" w:styleId="c0">
    <w:name w:val="c0"/>
    <w:basedOn w:val="a0"/>
    <w:rsid w:val="00A933FA"/>
  </w:style>
  <w:style w:type="paragraph" w:customStyle="1" w:styleId="c51">
    <w:name w:val="c51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933FA"/>
  </w:style>
  <w:style w:type="character" w:customStyle="1" w:styleId="c33">
    <w:name w:val="c33"/>
    <w:basedOn w:val="a0"/>
    <w:rsid w:val="00A933FA"/>
  </w:style>
  <w:style w:type="paragraph" w:customStyle="1" w:styleId="c1">
    <w:name w:val="c1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A933FA"/>
  </w:style>
  <w:style w:type="character" w:customStyle="1" w:styleId="apple-converted-space">
    <w:name w:val="apple-converted-space"/>
    <w:basedOn w:val="a0"/>
    <w:rsid w:val="00A933FA"/>
  </w:style>
  <w:style w:type="character" w:customStyle="1" w:styleId="c10">
    <w:name w:val="c10"/>
    <w:basedOn w:val="a0"/>
    <w:rsid w:val="00A933FA"/>
  </w:style>
  <w:style w:type="character" w:customStyle="1" w:styleId="c37">
    <w:name w:val="c37"/>
    <w:basedOn w:val="a0"/>
    <w:rsid w:val="00A933FA"/>
  </w:style>
  <w:style w:type="paragraph" w:customStyle="1" w:styleId="c16">
    <w:name w:val="c16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A933FA"/>
  </w:style>
  <w:style w:type="paragraph" w:customStyle="1" w:styleId="c26">
    <w:name w:val="c26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8D75EC"/>
    <w:pPr>
      <w:ind w:left="720"/>
      <w:contextualSpacing/>
    </w:pPr>
    <w:rPr>
      <w:rFonts w:ascii="Times New Roman" w:hAnsi="Times New Roman"/>
      <w:sz w:val="24"/>
    </w:rPr>
  </w:style>
  <w:style w:type="paragraph" w:customStyle="1" w:styleId="a4">
    <w:name w:val="Основной"/>
    <w:basedOn w:val="a"/>
    <w:rsid w:val="008D75E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1">
    <w:name w:val="Абзац списка1"/>
    <w:basedOn w:val="a"/>
    <w:uiPriority w:val="34"/>
    <w:qFormat/>
    <w:rsid w:val="008D75E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">
    <w:name w:val="_Style 1"/>
    <w:basedOn w:val="a"/>
    <w:uiPriority w:val="34"/>
    <w:qFormat/>
    <w:rsid w:val="008D75EC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ParagraphStyle">
    <w:name w:val="Paragraph Style"/>
    <w:rsid w:val="008D75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57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7BB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E5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5348"/>
  </w:style>
  <w:style w:type="paragraph" w:styleId="a9">
    <w:name w:val="footer"/>
    <w:basedOn w:val="a"/>
    <w:link w:val="aa"/>
    <w:uiPriority w:val="99"/>
    <w:unhideWhenUsed/>
    <w:rsid w:val="008E5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5348"/>
  </w:style>
  <w:style w:type="paragraph" w:styleId="ab">
    <w:name w:val="Normal (Web)"/>
    <w:basedOn w:val="a"/>
    <w:rsid w:val="00CF0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87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uiPriority w:val="59"/>
    <w:rsid w:val="002E0FF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1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16D48-0CE9-48D1-8A84-EC9207BD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14</Pages>
  <Words>4299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Тертышная</cp:lastModifiedBy>
  <cp:revision>5</cp:revision>
  <cp:lastPrinted>2021-08-02T09:47:00Z</cp:lastPrinted>
  <dcterms:created xsi:type="dcterms:W3CDTF">2021-08-19T08:46:00Z</dcterms:created>
  <dcterms:modified xsi:type="dcterms:W3CDTF">2022-09-01T14:08:00Z</dcterms:modified>
</cp:coreProperties>
</file>